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B9B3F" w14:textId="77777777" w:rsidR="0095350C" w:rsidRPr="006B32E6" w:rsidRDefault="0095350C" w:rsidP="0095350C"/>
    <w:p w14:paraId="4FFFBD3E" w14:textId="07059831" w:rsidR="0095350C" w:rsidRPr="00AB7660" w:rsidRDefault="0095350C" w:rsidP="00AB7660">
      <w:pPr>
        <w:jc w:val="center"/>
        <w:rPr>
          <w:b/>
          <w:bCs/>
          <w:color w:val="4472C4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Toc118046240"/>
      <w:bookmarkStart w:id="1" w:name="_Toc120350193"/>
      <w:bookmarkStart w:id="2" w:name="_Toc120350299"/>
      <w:bookmarkStart w:id="3" w:name="_Toc154385171"/>
      <w:r w:rsidRPr="00AB7660">
        <w:rPr>
          <w:b/>
          <w:bCs/>
          <w:color w:val="4472C4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开源 VHDL 验证方法 (OSVVM)</w:t>
      </w:r>
      <w:bookmarkEnd w:id="0"/>
      <w:bookmarkEnd w:id="1"/>
      <w:bookmarkEnd w:id="2"/>
      <w:bookmarkEnd w:id="3"/>
    </w:p>
    <w:p w14:paraId="59B99B55" w14:textId="77777777" w:rsidR="0095350C" w:rsidRDefault="0095350C" w:rsidP="0095350C"/>
    <w:p w14:paraId="4088E4F8" w14:textId="77777777" w:rsidR="0095350C" w:rsidRDefault="0095350C" w:rsidP="0095350C">
      <w:pPr>
        <w:pStyle w:val="1"/>
      </w:pPr>
      <w:bookmarkStart w:id="4" w:name="_Toc120350194"/>
      <w:bookmarkStart w:id="5" w:name="_Toc154385172"/>
      <w:r>
        <w:t>介绍</w:t>
      </w:r>
      <w:bookmarkEnd w:id="4"/>
      <w:bookmarkEnd w:id="5"/>
    </w:p>
    <w:p w14:paraId="40719F70" w14:textId="742607C2" w:rsidR="0095350C" w:rsidRDefault="00AB7660" w:rsidP="0095350C">
      <w:pPr>
        <w:pStyle w:val="a4"/>
      </w:pPr>
      <w:r>
        <w:t>开源 VHDL 验证方法 (OSVVM) 是一种智能测试平台方法，允许将“智能覆盖”与定向、算法、基于文件和约束随机方法混合。 OSVVM是专门用于VHDL验证的集成环境。 OSVVM 是一组 VHDL 软件包，最初由 Aldec 和 Synthworks 开发。 OSVVM 可帮助您采用使用 VHDL 的现代约束随机验证技术。借助 OSVVM，人们可以将高级验证方法添加到当前的测试平台中，而无需学习新语言或抛弃现有的测试平台模型。 OSVVM 支持与基于其他验证方法的功能相同的功能。其中包括事务级建模、约束随机测试生成、功能覆盖、消息过滤、记分板和 FIFO、错误报告等。</w:t>
      </w:r>
    </w:p>
    <w:p w14:paraId="61FE562A" w14:textId="77777777" w:rsidR="0095350C" w:rsidRDefault="0095350C" w:rsidP="0095350C">
      <w:pPr>
        <w:pStyle w:val="a4"/>
      </w:pPr>
    </w:p>
    <w:p w14:paraId="753C7839" w14:textId="77777777" w:rsidR="0095350C" w:rsidRDefault="0095350C" w:rsidP="0095350C">
      <w:pPr>
        <w:pStyle w:val="1"/>
      </w:pPr>
      <w:bookmarkStart w:id="6" w:name="Why_OSVVM_"/>
      <w:bookmarkStart w:id="7" w:name="_Toc120350195"/>
      <w:bookmarkStart w:id="8" w:name="_Toc154385173"/>
      <w:bookmarkEnd w:id="6"/>
      <w:r>
        <w:t>为什么选择 OSVVM？</w:t>
      </w:r>
      <w:bookmarkEnd w:id="7"/>
      <w:bookmarkEnd w:id="8"/>
    </w:p>
    <w:p w14:paraId="2BDD2349" w14:textId="77777777" w:rsidR="0095350C" w:rsidRDefault="0095350C" w:rsidP="0095350C">
      <w:pPr>
        <w:pStyle w:val="a4"/>
      </w:pPr>
      <w:r>
        <w:t>验证能力在各种设计中都是一个大问题。验证和调试设计总是比编写设计代码更困难。与 System Verilog 一样，直接用 VHDL 编写很容易出错。 OSVVM 提供了一种方法和库，可以简化 VHDL 用户的整个验证工作。 OSVVM 证明设计人员可以通过一种语言和一种方法获得能力、简单性和简洁性。</w:t>
      </w:r>
    </w:p>
    <w:p w14:paraId="5D9F75AB" w14:textId="77777777" w:rsidR="0095350C" w:rsidRDefault="0095350C" w:rsidP="0095350C"/>
    <w:p w14:paraId="49720C45" w14:textId="7CF51EC5" w:rsidR="0095350C" w:rsidRDefault="0095350C" w:rsidP="0095350C">
      <w:pPr>
        <w:pStyle w:val="1"/>
      </w:pPr>
      <w:bookmarkStart w:id="9" w:name="_Toc120350213"/>
      <w:bookmarkStart w:id="10" w:name="_Toc154385174"/>
      <w:r>
        <w:t>OSVVM 与 UVM/OVM 关于处理器资源的比较</w:t>
      </w:r>
      <w:bookmarkEnd w:id="9"/>
      <w:bookmarkEnd w:id="10"/>
    </w:p>
    <w:p w14:paraId="33ADC2C4" w14:textId="77777777" w:rsidR="0095350C" w:rsidRDefault="0095350C" w:rsidP="0095350C"/>
    <w:p w14:paraId="6DA85222" w14:textId="12E69C7B" w:rsidR="0095350C" w:rsidRDefault="0095350C" w:rsidP="0095350C">
      <w:r>
        <w:t>除非您正在从事大型 xx</w:t>
      </w:r>
      <w:r w:rsidR="000E657A">
        <w:rPr>
          <w:rFonts w:hint="eastAsia"/>
        </w:rPr>
        <w:t>x</w:t>
      </w:r>
      <w:r>
        <w:t xml:space="preserve"> </w:t>
      </w:r>
      <w:r w:rsidR="000E657A">
        <w:rPr>
          <w:rFonts w:hint="eastAsia"/>
        </w:rPr>
        <w:t>兆</w:t>
      </w:r>
      <w:r>
        <w:t>门 ASIC 设计、拥有大型验证团队或拥有大量可重用/验证 IP，否则我会忘记 UVM（或 OVM/VVM）。</w:t>
      </w:r>
    </w:p>
    <w:p w14:paraId="6D63CDF2" w14:textId="77777777" w:rsidR="0095350C" w:rsidRDefault="0095350C" w:rsidP="0095350C"/>
    <w:p w14:paraId="28E0B6D3" w14:textId="6558A856" w:rsidR="0095350C" w:rsidRDefault="00C442E8" w:rsidP="0095350C">
      <w:r>
        <w:t>OSVVM 中的智能覆盖比 SV 中的约束随机更高效，但例如内存分配呢？还是任务切换？</w:t>
      </w:r>
    </w:p>
    <w:p w14:paraId="4FD28482" w14:textId="77777777" w:rsidR="0095350C" w:rsidRDefault="0095350C" w:rsidP="0095350C"/>
    <w:p w14:paraId="5A32507B" w14:textId="77777777" w:rsidR="0095350C" w:rsidRDefault="0095350C" w:rsidP="0095350C">
      <w:r>
        <w:t>SystemC 源自 C++，当然非常灵活，但是这个因素在仿真中那么重要吗？两个模拟核心之间的同步消息怎么样（如果它们是这样称呼的）？</w:t>
      </w:r>
    </w:p>
    <w:p w14:paraId="5746760B" w14:textId="77777777" w:rsidR="0095350C" w:rsidRPr="0068698A" w:rsidRDefault="0095350C" w:rsidP="0095350C"/>
    <w:p w14:paraId="452B6B66" w14:textId="27CD3DC1" w:rsidR="0095350C" w:rsidRDefault="00C442E8" w:rsidP="0095350C">
      <w:r>
        <w:t>双语言模拟不如单语言模拟高效，因为模拟器必须处理 2 个模拟内核。对于 SystemC 和 VHDL 来说，开销可能不是那么大，因为它们都基于相同的调度程序模型，但是，(System)Verilog 却截然不同（有更多的调度程序阶段）。</w:t>
      </w:r>
    </w:p>
    <w:p w14:paraId="2DC3F502" w14:textId="77777777" w:rsidR="0095350C" w:rsidRDefault="0095350C" w:rsidP="0095350C"/>
    <w:p w14:paraId="519B161B" w14:textId="75E5D1A9" w:rsidR="0095350C" w:rsidRDefault="0095350C" w:rsidP="0095350C">
      <w:r>
        <w:t>VHDL 和 Verilog/SV 之间的仿真性能差异大部分是由于 VHDL 使用的数据类型（SLV 等）、它们消耗多少内存</w:t>
      </w:r>
      <w:r>
        <w:lastRenderedPageBreak/>
        <w:t>等造成的。</w:t>
      </w:r>
    </w:p>
    <w:p w14:paraId="45ABF57B" w14:textId="77777777" w:rsidR="0095350C" w:rsidRDefault="0095350C" w:rsidP="0095350C"/>
    <w:p w14:paraId="70F54A32" w14:textId="558D0EFA" w:rsidR="0095350C" w:rsidRDefault="0095350C" w:rsidP="0095350C">
      <w:r>
        <w:t>但大多数好的测试平台都会最大限度地减少 SLV/无符号等的使用。并尽可能使用变量、整数和布尔值。这极大地缩小了 VHDL 和 Verilog/SV 之间的性能差距。</w:t>
      </w:r>
    </w:p>
    <w:p w14:paraId="0D2C4A31" w14:textId="77777777" w:rsidR="0095350C" w:rsidRDefault="0095350C" w:rsidP="0095350C"/>
    <w:p w14:paraId="7726EE2C" w14:textId="77777777" w:rsidR="0095350C" w:rsidRDefault="0095350C" w:rsidP="0095350C">
      <w:r>
        <w:t>值得庆幸的是，OSVVM 本身支持整数覆盖和随机化，因此它应该与 SV/UVM 更具可比性（特别是当 DUT 采用 VHDL 格式时），如果使用智能覆盖，速度甚至更快。</w:t>
      </w:r>
    </w:p>
    <w:p w14:paraId="36D83B75" w14:textId="77777777" w:rsidR="0095350C" w:rsidRDefault="0095350C" w:rsidP="0095350C"/>
    <w:p w14:paraId="4DE6A08A" w14:textId="77777777" w:rsidR="0095350C" w:rsidRPr="00EF681A" w:rsidRDefault="0095350C" w:rsidP="0095350C"/>
    <w:p w14:paraId="23A9A3EE" w14:textId="0A987788" w:rsidR="0095350C" w:rsidRDefault="0095350C" w:rsidP="0095350C">
      <w:pPr>
        <w:pStyle w:val="1"/>
      </w:pPr>
      <w:bookmarkStart w:id="11" w:name="_Toc120350196"/>
      <w:bookmarkStart w:id="12" w:name="_Toc154385175"/>
      <w:r w:rsidRPr="00ED42D1">
        <w:t xml:space="preserve">Aldec Riviera-PRO </w:t>
      </w:r>
      <w:r w:rsidR="000E657A" w:rsidRPr="00ED42D1">
        <w:t>使用</w:t>
      </w:r>
      <w:r w:rsidRPr="00ED42D1">
        <w:t>OSVVM</w:t>
      </w:r>
      <w:bookmarkEnd w:id="11"/>
      <w:bookmarkEnd w:id="12"/>
      <w:r w:rsidR="000E657A">
        <w:rPr>
          <w:rFonts w:hint="eastAsia"/>
        </w:rPr>
        <w:t>指南</w:t>
      </w:r>
    </w:p>
    <w:p w14:paraId="3E02941D" w14:textId="77777777" w:rsidR="0095350C" w:rsidRDefault="0095350C" w:rsidP="0095350C"/>
    <w:p w14:paraId="7FDA2083" w14:textId="77777777" w:rsidR="0095350C" w:rsidRDefault="0095350C" w:rsidP="0095350C"/>
    <w:p w14:paraId="6E1E320E" w14:textId="77777777" w:rsidR="0095350C" w:rsidRDefault="0095350C" w:rsidP="0095350C">
      <w:pPr>
        <w:pStyle w:val="2"/>
      </w:pPr>
      <w:bookmarkStart w:id="13" w:name="Introduction"/>
      <w:bookmarkStart w:id="14" w:name="Getting_Started"/>
      <w:bookmarkStart w:id="15" w:name="_Toc120350197"/>
      <w:bookmarkStart w:id="16" w:name="_Toc154385176"/>
      <w:bookmarkEnd w:id="13"/>
      <w:bookmarkEnd w:id="14"/>
      <w:r>
        <w:t>入门</w:t>
      </w:r>
      <w:bookmarkEnd w:id="15"/>
      <w:bookmarkEnd w:id="16"/>
    </w:p>
    <w:p w14:paraId="177335A7" w14:textId="77777777" w:rsidR="0095350C" w:rsidRDefault="0095350C" w:rsidP="0095350C">
      <w:pPr>
        <w:pStyle w:val="a4"/>
      </w:pPr>
    </w:p>
    <w:p w14:paraId="39DE172B" w14:textId="1A77FE82" w:rsidR="0095350C" w:rsidRDefault="0095350C" w:rsidP="0095350C">
      <w:pPr>
        <w:pStyle w:val="a4"/>
      </w:pPr>
      <w:r>
        <w:t>在 Riviera-PRO 中开始使用 OSVVM 的第一步是确保您使用的是 VHDL 2008 或更高版本。对于使用 Riviera-PRO 以外的模拟工具的用户，您可能需要专门从 OSVVM 网站下载 OSVVM。</w:t>
      </w:r>
    </w:p>
    <w:p w14:paraId="182B9BC0" w14:textId="086B809F" w:rsidR="0095350C" w:rsidRDefault="0095350C" w:rsidP="0095350C">
      <w:pPr>
        <w:pStyle w:val="a4"/>
        <w:numPr>
          <w:ilvl w:val="0"/>
          <w:numId w:val="1"/>
        </w:numPr>
      </w:pPr>
      <w:r>
        <w:t>需要理解的关键概念是以下包。它们始终添加到任何 OSVVM 设计中，因为它们代表必要的 OSVVM 库包：</w:t>
      </w:r>
    </w:p>
    <w:p w14:paraId="5C02C108" w14:textId="77777777" w:rsidR="0095350C" w:rsidRDefault="0095350C" w:rsidP="0095350C">
      <w:pPr>
        <w:pStyle w:val="HTML"/>
      </w:pPr>
      <w:r>
        <w:t xml:space="preserve"> </w:t>
      </w:r>
      <w:r>
        <w:rPr>
          <w:rStyle w:val="keyword"/>
        </w:rPr>
        <w:t>库</w:t>
      </w:r>
      <w:r>
        <w:t>osvvm；</w:t>
      </w:r>
    </w:p>
    <w:p w14:paraId="70B43728" w14:textId="77777777" w:rsidR="0095350C" w:rsidRDefault="0095350C" w:rsidP="0095350C">
      <w:pPr>
        <w:pStyle w:val="HTML"/>
      </w:pPr>
      <w:r>
        <w:t xml:space="preserve"> </w:t>
      </w:r>
      <w:r>
        <w:rPr>
          <w:rStyle w:val="keyword"/>
        </w:rPr>
        <w:t>使用</w:t>
      </w:r>
      <w:r>
        <w:t>osvvm.RandomPkg。</w:t>
      </w:r>
      <w:r>
        <w:rPr>
          <w:rStyle w:val="keyword"/>
        </w:rPr>
        <w:t>全部</w:t>
      </w:r>
      <w:r>
        <w:t>;</w:t>
      </w:r>
    </w:p>
    <w:p w14:paraId="4CB4DEE9" w14:textId="77777777" w:rsidR="0095350C" w:rsidRDefault="0095350C" w:rsidP="0095350C">
      <w:pPr>
        <w:pStyle w:val="HTML"/>
      </w:pPr>
      <w:r>
        <w:t xml:space="preserve"> </w:t>
      </w:r>
      <w:r>
        <w:rPr>
          <w:rStyle w:val="keyword"/>
        </w:rPr>
        <w:t>使用</w:t>
      </w:r>
      <w:r>
        <w:t>osvvm.CoveragePkg。</w:t>
      </w:r>
      <w:r>
        <w:rPr>
          <w:rStyle w:val="keyword"/>
        </w:rPr>
        <w:t>全部</w:t>
      </w:r>
      <w:r>
        <w:t>;</w:t>
      </w:r>
    </w:p>
    <w:p w14:paraId="51D86157" w14:textId="77777777" w:rsidR="0095350C" w:rsidRDefault="0095350C" w:rsidP="0095350C">
      <w:pPr>
        <w:pStyle w:val="HTML"/>
      </w:pPr>
    </w:p>
    <w:p w14:paraId="751B387E" w14:textId="70167E95" w:rsidR="0095350C" w:rsidRDefault="000E657A" w:rsidP="0095350C">
      <w:pPr>
        <w:pStyle w:val="2"/>
      </w:pPr>
      <w:bookmarkStart w:id="17" w:name="Library_Information_"/>
      <w:bookmarkStart w:id="18" w:name="_Toc120350198"/>
      <w:bookmarkStart w:id="19" w:name="_Toc154385177"/>
      <w:bookmarkEnd w:id="17"/>
      <w:r>
        <w:t>OSVVM</w:t>
      </w:r>
      <w:r>
        <w:rPr>
          <w:rFonts w:hint="eastAsia"/>
        </w:rPr>
        <w:t>包</w:t>
      </w:r>
      <w:r w:rsidR="0095350C">
        <w:t>信息：</w:t>
      </w:r>
      <w:bookmarkEnd w:id="18"/>
      <w:bookmarkEnd w:id="19"/>
    </w:p>
    <w:p w14:paraId="30533D93" w14:textId="77777777" w:rsidR="0095350C" w:rsidRPr="00C72F2A" w:rsidRDefault="0095350C" w:rsidP="0095350C"/>
    <w:p w14:paraId="046DF75D" w14:textId="07C26DAC" w:rsidR="0095350C" w:rsidRDefault="000E657A" w:rsidP="0095350C">
      <w:pPr>
        <w:pStyle w:val="3"/>
      </w:pPr>
      <w:bookmarkStart w:id="20" w:name="RandomPkg"/>
      <w:bookmarkStart w:id="21" w:name="_Toc120350199"/>
      <w:bookmarkStart w:id="22" w:name="_Toc154385178"/>
      <w:bookmarkEnd w:id="20"/>
      <w:r>
        <w:t>RandomPkg</w:t>
      </w:r>
      <w:r w:rsidR="0095350C">
        <w:t>包</w:t>
      </w:r>
      <w:bookmarkEnd w:id="21"/>
      <w:bookmarkEnd w:id="22"/>
    </w:p>
    <w:p w14:paraId="09B75ECA" w14:textId="77777777" w:rsidR="0095350C" w:rsidRPr="00C72F2A" w:rsidRDefault="0095350C" w:rsidP="0095350C"/>
    <w:p w14:paraId="5ABC211B" w14:textId="77777777" w:rsidR="0095350C" w:rsidRDefault="0095350C" w:rsidP="0095350C">
      <w:pPr>
        <w:pStyle w:val="a4"/>
      </w:pPr>
      <w:r>
        <w:t>RandomPkg 使用名为 RandomPType 的受保护类型来实现其随机化功能。使用受保护类型允许将种子存储在受保护类型内部，从而允许使用函数完成随机化。要使用RandomPkg，首先必须引用OSVVM库和RandomPkg，如下所示：</w:t>
      </w:r>
    </w:p>
    <w:p w14:paraId="7E4EEBB6" w14:textId="77777777" w:rsidR="0095350C" w:rsidRDefault="0095350C" w:rsidP="0095350C">
      <w:pPr>
        <w:pStyle w:val="HTML"/>
      </w:pPr>
      <w:r>
        <w:t>库 osvvm；</w:t>
      </w:r>
    </w:p>
    <w:p w14:paraId="34B59C54" w14:textId="77777777" w:rsidR="0095350C" w:rsidRDefault="0095350C" w:rsidP="0095350C">
      <w:pPr>
        <w:pStyle w:val="HTML"/>
      </w:pPr>
      <w:r>
        <w:t>使用 osvvm.RandomPkg.all；</w:t>
      </w:r>
    </w:p>
    <w:p w14:paraId="363B1C0E" w14:textId="77777777" w:rsidR="0095350C" w:rsidRDefault="0095350C" w:rsidP="0095350C">
      <w:pPr>
        <w:pStyle w:val="a4"/>
      </w:pPr>
      <w:r>
        <w:lastRenderedPageBreak/>
        <w:t>要进行随机化，进程必须声明自己的局部随机化变量。每个进行随机化的进程都需要自己的随机化变量和唯一的种子值。一种简单的方法是为进程命名并使用 RV'instance_name 作为 Initseed 的参数（例如</w:t>
      </w:r>
      <w:r>
        <w:rPr>
          <w:rStyle w:val="code"/>
        </w:rPr>
        <w:t xml:space="preserve">RV.InitSeed(RV'instance_name); </w:t>
      </w:r>
      <w:r>
        <w:t>）。随机化是通过重载函数之一完成的，例如 RandInt（例如</w:t>
      </w:r>
      <w:r>
        <w:rPr>
          <w:rStyle w:val="code"/>
        </w:rPr>
        <w:t xml:space="preserve">RandInt := RV.RandInt(0,255); </w:t>
      </w:r>
      <w:r>
        <w:t>）。</w:t>
      </w:r>
    </w:p>
    <w:p w14:paraId="14B02140" w14:textId="77777777" w:rsidR="0095350C" w:rsidRDefault="0095350C" w:rsidP="0095350C">
      <w:pPr>
        <w:pStyle w:val="a4"/>
      </w:pPr>
    </w:p>
    <w:p w14:paraId="43F857C3" w14:textId="2DA1C823" w:rsidR="0095350C" w:rsidRDefault="000E657A" w:rsidP="0095350C">
      <w:pPr>
        <w:pStyle w:val="3"/>
      </w:pPr>
      <w:bookmarkStart w:id="23" w:name="CoveragePkg"/>
      <w:bookmarkStart w:id="24" w:name="_Toc120350200"/>
      <w:bookmarkStart w:id="25" w:name="_Toc154385179"/>
      <w:bookmarkEnd w:id="23"/>
      <w:r>
        <w:t>CoveragePkg</w:t>
      </w:r>
      <w:bookmarkEnd w:id="24"/>
      <w:bookmarkEnd w:id="25"/>
      <w:r>
        <w:rPr>
          <w:rFonts w:hint="eastAsia"/>
        </w:rPr>
        <w:t>包</w:t>
      </w:r>
    </w:p>
    <w:p w14:paraId="294BA091" w14:textId="77777777" w:rsidR="0095350C" w:rsidRPr="00C72F2A" w:rsidRDefault="0095350C" w:rsidP="0095350C"/>
    <w:p w14:paraId="555BB484" w14:textId="505B98F3" w:rsidR="0095350C" w:rsidRDefault="0095350C" w:rsidP="0095350C">
      <w:pPr>
        <w:pStyle w:val="a4"/>
      </w:pPr>
      <w:r>
        <w:t>CoveragePkg 是根据 Perl Artistic 开源许可证发布的。这是免费的。您可以从 http://www.synthworks.com/downloads 下载它。它会不时更新。目前有许多计划的修订。 CoveragePkg 有助于编写功能覆盖率。实际上，功能覆盖可以使用任何代码编写。 CoveragePkg 和语言语法只是为了简化这项工作。功能覆盖率建模的基本步骤是声明覆盖率对象、创建覆盖率模型、累积覆盖率、与覆盖率数据结构交互以及报告覆盖率。使用存储在覆盖范围对象内的数据结构对覆盖范围进行建模。覆盖率对象是通过声明 CovPType 类型的共享变量来创建的，如下所示：</w:t>
      </w:r>
    </w:p>
    <w:p w14:paraId="3A28FDA0" w14:textId="77777777" w:rsidR="0095350C" w:rsidRDefault="0095350C" w:rsidP="0095350C">
      <w:pPr>
        <w:pStyle w:val="HTML"/>
      </w:pPr>
      <w:r>
        <w:t>tb</w:t>
      </w:r>
      <w:r>
        <w:rPr>
          <w:rStyle w:val="keyword"/>
        </w:rPr>
        <w:t>的架构</w:t>
      </w:r>
      <w:r>
        <w:t>测试</w:t>
      </w:r>
      <w:r>
        <w:rPr>
          <w:rStyle w:val="keyword"/>
        </w:rPr>
        <w:t>是</w:t>
      </w:r>
      <w:r>
        <w:t xml:space="preserve"> </w:t>
      </w:r>
    </w:p>
    <w:p w14:paraId="5196BC84" w14:textId="77777777" w:rsidR="0095350C" w:rsidRDefault="0095350C" w:rsidP="0095350C">
      <w:pPr>
        <w:pStyle w:val="HTML"/>
      </w:pPr>
      <w:r>
        <w:rPr>
          <w:rStyle w:val="keyword"/>
        </w:rPr>
        <w:t>共享</w:t>
      </w:r>
      <w:r>
        <w:t xml:space="preserve"> </w:t>
      </w:r>
      <w:r>
        <w:rPr>
          <w:rStyle w:val="keyword"/>
        </w:rPr>
        <w:t>变量</w:t>
      </w:r>
      <w:r>
        <w:t>CovBin1 ： CovPType ；</w:t>
      </w:r>
    </w:p>
    <w:p w14:paraId="1ECAE22E" w14:textId="77777777" w:rsidR="0095350C" w:rsidRDefault="0095350C" w:rsidP="0095350C">
      <w:pPr>
        <w:pStyle w:val="HTML"/>
      </w:pPr>
    </w:p>
    <w:p w14:paraId="6853CA76" w14:textId="77777777" w:rsidR="0095350C" w:rsidRDefault="0095350C" w:rsidP="0095350C">
      <w:pPr>
        <w:pStyle w:val="2"/>
      </w:pPr>
      <w:bookmarkStart w:id="26" w:name="Constrained_Random_Verification"/>
      <w:bookmarkStart w:id="27" w:name="_Toc120350201"/>
      <w:bookmarkStart w:id="28" w:name="_Toc154385180"/>
      <w:bookmarkEnd w:id="26"/>
      <w:r>
        <w:t>约束随机验证</w:t>
      </w:r>
      <w:bookmarkEnd w:id="27"/>
      <w:bookmarkEnd w:id="28"/>
    </w:p>
    <w:p w14:paraId="718B0334" w14:textId="77777777" w:rsidR="0095350C" w:rsidRPr="00C72F2A" w:rsidRDefault="0095350C" w:rsidP="0095350C"/>
    <w:p w14:paraId="7D06E922" w14:textId="77777777" w:rsidR="0095350C" w:rsidRDefault="0095350C" w:rsidP="0095350C">
      <w:pPr>
        <w:pStyle w:val="a4"/>
      </w:pPr>
      <w:r>
        <w:t>近年来，约束随机验证（有时称为测试平台自动化）在复杂的验证环境中变得流行。约束随机验证的基本思想是使用随机化作为验证方法的基础。传统测试使用所谓的“定向”测试 - 即编写测试的人必须准确决定应用什么刺激。受限随机验证使用随机输入。这样做有很多好处：</w:t>
      </w:r>
    </w:p>
    <w:p w14:paraId="0D2AB850" w14:textId="77777777" w:rsidR="0095350C" w:rsidRDefault="0095350C" w:rsidP="0095350C">
      <w:pPr>
        <w:pStyle w:val="a4"/>
        <w:numPr>
          <w:ilvl w:val="0"/>
          <w:numId w:val="2"/>
        </w:numPr>
      </w:pPr>
      <w:r>
        <w:t>如果模拟时间更长，则会生成更多测试向量。</w:t>
      </w:r>
    </w:p>
    <w:p w14:paraId="3AED8B63" w14:textId="77777777" w:rsidR="0095350C" w:rsidRDefault="0095350C" w:rsidP="0095350C">
      <w:pPr>
        <w:pStyle w:val="a4"/>
        <w:numPr>
          <w:ilvl w:val="0"/>
          <w:numId w:val="2"/>
        </w:numPr>
      </w:pPr>
      <w:r>
        <w:t>您可能会发现由于意外的输入组合或极端输入值而导致的错误。通过定向测试，仅仅测试您期望发生的事情就太容易了，而不是尝试测试您不期望发生的事情。</w:t>
      </w:r>
    </w:p>
    <w:p w14:paraId="460922E4" w14:textId="77777777" w:rsidR="0095350C" w:rsidRDefault="0095350C" w:rsidP="0095350C">
      <w:pPr>
        <w:pStyle w:val="a4"/>
        <w:numPr>
          <w:ilvl w:val="0"/>
          <w:numId w:val="2"/>
        </w:numPr>
      </w:pPr>
      <w:r>
        <w:t>一旦开发了自动化测试，它仍然可以用于定向测试。</w:t>
      </w:r>
    </w:p>
    <w:p w14:paraId="678C5B12" w14:textId="77777777" w:rsidR="0095350C" w:rsidRDefault="0095350C" w:rsidP="0095350C">
      <w:pPr>
        <w:pStyle w:val="a4"/>
      </w:pPr>
      <w:r>
        <w:t>约束随机测试的主要缺点是您需要有一个自检测试平台。优点是自检测试平台是验证复杂系统的好方法，但这要求您拥有被测设计 (DUT) 的参考模型。考虑到上述所有解释，仍然存在一个问题。 “约束”这个词是什么意思？随机化就是随机化 DUT 的测试向量。因此，话虽如此，很难知道哪些内容没有经过测试。为了避免这种情况并覆盖每个测试点，我们使用某些约束（也称为功能覆盖）随机化测试向量。功能覆盖率衡量与特定规范点相关的内容，以告诉您该规范点是否已被覆盖。请注意，这与代码覆盖率不同，代码覆盖率仅告诉您是否每行代码都已执行，但与功能无关。即使您的每一行代码都已执行，您的 DUT 也可能不正确！ OSVVM 提供了一种收集验证环境中节点值的方法，以帮助您决定验证何时完成。</w:t>
      </w:r>
    </w:p>
    <w:p w14:paraId="0E8E9E01" w14:textId="77777777" w:rsidR="0095350C" w:rsidRDefault="0095350C" w:rsidP="0095350C">
      <w:pPr>
        <w:pStyle w:val="a4"/>
      </w:pPr>
    </w:p>
    <w:p w14:paraId="10504563" w14:textId="77777777" w:rsidR="0095350C" w:rsidRDefault="0095350C" w:rsidP="0095350C">
      <w:pPr>
        <w:pStyle w:val="2"/>
      </w:pPr>
      <w:bookmarkStart w:id="29" w:name="Creating_Random_Values"/>
      <w:bookmarkStart w:id="30" w:name="_Toc120350202"/>
      <w:bookmarkStart w:id="31" w:name="_Toc154385181"/>
      <w:bookmarkEnd w:id="29"/>
      <w:r>
        <w:lastRenderedPageBreak/>
        <w:t>创建随机值</w:t>
      </w:r>
      <w:bookmarkEnd w:id="30"/>
      <w:bookmarkEnd w:id="31"/>
    </w:p>
    <w:p w14:paraId="7282A334" w14:textId="77777777" w:rsidR="0095350C" w:rsidRPr="00C72F2A" w:rsidRDefault="0095350C" w:rsidP="0095350C"/>
    <w:p w14:paraId="18BC0398" w14:textId="77777777" w:rsidR="0095350C" w:rsidRDefault="0095350C" w:rsidP="0095350C">
      <w:pPr>
        <w:pStyle w:val="a4"/>
      </w:pPr>
      <w:r>
        <w:t>为了生成随机值，我们需要做的第一件事是包含适当的包。例如</w:t>
      </w:r>
    </w:p>
    <w:p w14:paraId="7FE2A1E0" w14:textId="77777777" w:rsidR="0095350C" w:rsidRDefault="0095350C" w:rsidP="0095350C">
      <w:pPr>
        <w:pStyle w:val="HTML"/>
      </w:pPr>
      <w:r>
        <w:rPr>
          <w:rStyle w:val="keyword"/>
        </w:rPr>
        <w:t>库</w:t>
      </w:r>
      <w:r>
        <w:t>osvvm；</w:t>
      </w:r>
    </w:p>
    <w:p w14:paraId="34690F67" w14:textId="77777777" w:rsidR="0095350C" w:rsidRDefault="0095350C" w:rsidP="0095350C">
      <w:pPr>
        <w:pStyle w:val="HTML"/>
      </w:pPr>
      <w:r>
        <w:rPr>
          <w:rStyle w:val="keyword"/>
        </w:rPr>
        <w:t>使用</w:t>
      </w:r>
      <w:r>
        <w:t>osvvm.RandomPkg。</w:t>
      </w:r>
      <w:r>
        <w:rPr>
          <w:rStyle w:val="keyword"/>
        </w:rPr>
        <w:t>全部</w:t>
      </w:r>
      <w:r>
        <w:t>;</w:t>
      </w:r>
    </w:p>
    <w:p w14:paraId="3D80B42A" w14:textId="77777777" w:rsidR="0095350C" w:rsidRDefault="0095350C" w:rsidP="0095350C">
      <w:pPr>
        <w:pStyle w:val="HTML"/>
      </w:pPr>
      <w:r>
        <w:rPr>
          <w:rStyle w:val="keyword"/>
        </w:rPr>
        <w:t>使用</w:t>
      </w:r>
      <w:r>
        <w:t>osvvm.CoveragePkg。</w:t>
      </w:r>
      <w:r>
        <w:rPr>
          <w:rStyle w:val="keyword"/>
        </w:rPr>
        <w:t>全部</w:t>
      </w:r>
      <w:r>
        <w:t>;</w:t>
      </w:r>
    </w:p>
    <w:p w14:paraId="0D8C8F9E" w14:textId="77777777" w:rsidR="0095350C" w:rsidRDefault="0095350C" w:rsidP="0095350C">
      <w:pPr>
        <w:pStyle w:val="HTML"/>
        <w:rPr>
          <w:rStyle w:val="keyword"/>
        </w:rPr>
      </w:pPr>
    </w:p>
    <w:p w14:paraId="646E6A80" w14:textId="77777777" w:rsidR="0095350C" w:rsidRDefault="0095350C" w:rsidP="0095350C">
      <w:pPr>
        <w:pStyle w:val="HTML"/>
      </w:pPr>
      <w:r>
        <w:rPr>
          <w:rStyle w:val="keyword"/>
        </w:rPr>
        <w:t>接下来</w:t>
      </w:r>
      <w:r>
        <w:t>，我们声明适当类型</w:t>
      </w:r>
      <w:r>
        <w:rPr>
          <w:rStyle w:val="keyword"/>
        </w:rPr>
        <w:t>的变量。</w:t>
      </w:r>
    </w:p>
    <w:p w14:paraId="7AF8A2FD" w14:textId="77777777" w:rsidR="0095350C" w:rsidRDefault="0095350C" w:rsidP="0095350C">
      <w:pPr>
        <w:pStyle w:val="HTML"/>
        <w:rPr>
          <w:rStyle w:val="keyword"/>
        </w:rPr>
      </w:pPr>
    </w:p>
    <w:p w14:paraId="2F91B2BB" w14:textId="77777777" w:rsidR="0095350C" w:rsidRDefault="0095350C" w:rsidP="0095350C">
      <w:pPr>
        <w:pStyle w:val="HTML"/>
      </w:pPr>
      <w:r>
        <w:rPr>
          <w:rStyle w:val="keyword"/>
        </w:rPr>
        <w:t>变量</w:t>
      </w:r>
      <w:r>
        <w:t>a1 : RandomPType;</w:t>
      </w:r>
    </w:p>
    <w:p w14:paraId="03827C4A" w14:textId="77777777" w:rsidR="0095350C" w:rsidRDefault="0095350C" w:rsidP="0095350C">
      <w:pPr>
        <w:pStyle w:val="HTML"/>
      </w:pPr>
      <w:r>
        <w:rPr>
          <w:rStyle w:val="keyword"/>
        </w:rPr>
        <w:t>变量</w:t>
      </w:r>
      <w:r>
        <w:t>b1 : RandomPType;</w:t>
      </w:r>
    </w:p>
    <w:p w14:paraId="3FE6D9E1" w14:textId="77777777" w:rsidR="0095350C" w:rsidRDefault="0095350C" w:rsidP="0095350C">
      <w:pPr>
        <w:pStyle w:val="a4"/>
      </w:pPr>
      <w:r>
        <w:t>接下来，我们创建随机值：</w:t>
      </w:r>
    </w:p>
    <w:p w14:paraId="16417305" w14:textId="77777777" w:rsidR="0095350C" w:rsidRDefault="0095350C" w:rsidP="0095350C">
      <w:pPr>
        <w:pStyle w:val="HTML"/>
      </w:pPr>
      <w:r>
        <w:t xml:space="preserve">A &lt;= a1.Randslv( </w:t>
      </w:r>
      <w:r>
        <w:rPr>
          <w:rStyle w:val="number"/>
        </w:rPr>
        <w:t xml:space="preserve">0 </w:t>
      </w:r>
      <w:r>
        <w:t xml:space="preserve">, </w:t>
      </w:r>
      <w:r>
        <w:rPr>
          <w:rStyle w:val="number"/>
        </w:rPr>
        <w:t xml:space="preserve">255 </w:t>
      </w:r>
      <w:r>
        <w:t xml:space="preserve">, </w:t>
      </w:r>
      <w:r>
        <w:rPr>
          <w:rStyle w:val="number"/>
        </w:rPr>
        <w:t xml:space="preserve">8 </w:t>
      </w:r>
      <w:r>
        <w:t>);</w:t>
      </w:r>
    </w:p>
    <w:p w14:paraId="67E637F8" w14:textId="77777777" w:rsidR="0095350C" w:rsidRDefault="0095350C" w:rsidP="0095350C">
      <w:pPr>
        <w:pStyle w:val="HTML"/>
      </w:pPr>
      <w:r>
        <w:t xml:space="preserve">B &lt;= b1.Randslv( </w:t>
      </w:r>
      <w:r>
        <w:rPr>
          <w:rStyle w:val="number"/>
        </w:rPr>
        <w:t xml:space="preserve">0 </w:t>
      </w:r>
      <w:r>
        <w:t xml:space="preserve">, </w:t>
      </w:r>
      <w:r>
        <w:rPr>
          <w:rStyle w:val="number"/>
        </w:rPr>
        <w:t xml:space="preserve">255 </w:t>
      </w:r>
      <w:r>
        <w:t xml:space="preserve">, </w:t>
      </w:r>
      <w:r>
        <w:rPr>
          <w:rStyle w:val="number"/>
        </w:rPr>
        <w:t xml:space="preserve">8 </w:t>
      </w:r>
      <w:r>
        <w:t>);</w:t>
      </w:r>
    </w:p>
    <w:p w14:paraId="05FE04EE" w14:textId="77777777" w:rsidR="0095350C" w:rsidRDefault="0095350C" w:rsidP="0095350C">
      <w:pPr>
        <w:pStyle w:val="a4"/>
      </w:pPr>
      <w:r>
        <w:t>上面几行显示了如何创建 8 位宽的随机逻辑值，其值范围从 0 到 255。</w:t>
      </w:r>
    </w:p>
    <w:p w14:paraId="7D0FDE26" w14:textId="77777777" w:rsidR="0095350C" w:rsidRDefault="0095350C" w:rsidP="0095350C">
      <w:pPr>
        <w:pStyle w:val="a4"/>
        <w:jc w:val="center"/>
      </w:pPr>
      <w:r>
        <w:rPr>
          <w:noProof/>
        </w:rPr>
        <w:drawing>
          <wp:inline distT="0" distB="0" distL="0" distR="0" wp14:anchorId="2785D476" wp14:editId="5434885C">
            <wp:extent cx="5240655" cy="2392680"/>
            <wp:effectExtent l="0" t="0" r="0" b="762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655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A40C7" w14:textId="77777777" w:rsidR="0095350C" w:rsidRDefault="0095350C" w:rsidP="0095350C">
      <w:pPr>
        <w:pStyle w:val="a4"/>
        <w:jc w:val="center"/>
      </w:pPr>
      <w:r>
        <w:rPr>
          <w:rStyle w:val="11"/>
        </w:rPr>
        <w:t>图 1.</w:t>
      </w:r>
      <w:r>
        <w:t>代码解释</w:t>
      </w:r>
    </w:p>
    <w:p w14:paraId="3E23FE91" w14:textId="77777777" w:rsidR="0095350C" w:rsidRDefault="0095350C" w:rsidP="0095350C">
      <w:pPr>
        <w:pStyle w:val="a4"/>
        <w:jc w:val="center"/>
      </w:pPr>
    </w:p>
    <w:p w14:paraId="05E9C637" w14:textId="77777777" w:rsidR="0095350C" w:rsidRDefault="0095350C" w:rsidP="0095350C">
      <w:pPr>
        <w:pStyle w:val="2"/>
      </w:pPr>
      <w:bookmarkStart w:id="32" w:name="Creating_Constraints_and_Distributions"/>
      <w:bookmarkStart w:id="33" w:name="_Toc120350203"/>
      <w:bookmarkStart w:id="34" w:name="_Toc154385182"/>
      <w:bookmarkEnd w:id="32"/>
      <w:r>
        <w:t>创建约束和分布</w:t>
      </w:r>
      <w:bookmarkEnd w:id="33"/>
      <w:bookmarkEnd w:id="34"/>
    </w:p>
    <w:p w14:paraId="7465CEAB" w14:textId="77777777" w:rsidR="0095350C" w:rsidRPr="00C72F2A" w:rsidRDefault="0095350C" w:rsidP="0095350C"/>
    <w:p w14:paraId="00B67A26" w14:textId="77777777" w:rsidR="0095350C" w:rsidRDefault="0095350C" w:rsidP="0095350C">
      <w:pPr>
        <w:pStyle w:val="a4"/>
      </w:pPr>
      <w:r>
        <w:t>上面的示例生成了整个范围内的值。尽管我们可能希望将随机项限制在特定范围或值。 RandomPType 允许我们准确指定要生成的值及其分布。</w:t>
      </w:r>
    </w:p>
    <w:p w14:paraId="7378B960" w14:textId="77777777" w:rsidR="0095350C" w:rsidRDefault="0095350C" w:rsidP="0095350C">
      <w:pPr>
        <w:pStyle w:val="HTML"/>
      </w:pPr>
      <w:r>
        <w:t xml:space="preserve">abc &lt;= Rndabc.Randslv( </w:t>
      </w:r>
      <w:r>
        <w:rPr>
          <w:rStyle w:val="number"/>
        </w:rPr>
        <w:t xml:space="preserve">0 </w:t>
      </w:r>
      <w:r>
        <w:t xml:space="preserve">, </w:t>
      </w:r>
      <w:r>
        <w:rPr>
          <w:rStyle w:val="number"/>
        </w:rPr>
        <w:t xml:space="preserve">31 </w:t>
      </w:r>
      <w:r>
        <w:t xml:space="preserve">, </w:t>
      </w:r>
      <w:r>
        <w:rPr>
          <w:rStyle w:val="number"/>
        </w:rPr>
        <w:t xml:space="preserve">4 </w:t>
      </w:r>
      <w:r>
        <w:t>);</w:t>
      </w:r>
    </w:p>
    <w:p w14:paraId="796C9334" w14:textId="77777777" w:rsidR="0095350C" w:rsidRDefault="0095350C" w:rsidP="0095350C">
      <w:pPr>
        <w:pStyle w:val="HTML"/>
      </w:pPr>
      <w:r>
        <w:t xml:space="preserve">def &lt;= Rnddef.Randslv(( </w:t>
      </w:r>
      <w:r>
        <w:rPr>
          <w:rStyle w:val="number"/>
        </w:rPr>
        <w:t xml:space="preserve">0 </w:t>
      </w:r>
      <w:r>
        <w:t xml:space="preserve">, </w:t>
      </w:r>
      <w:r>
        <w:rPr>
          <w:rStyle w:val="number"/>
        </w:rPr>
        <w:t xml:space="preserve">1 </w:t>
      </w:r>
      <w:r>
        <w:t xml:space="preserve">, </w:t>
      </w:r>
      <w:r>
        <w:rPr>
          <w:rStyle w:val="number"/>
        </w:rPr>
        <w:t xml:space="preserve">2 </w:t>
      </w:r>
      <w:r>
        <w:t xml:space="preserve">, </w:t>
      </w:r>
      <w:r>
        <w:rPr>
          <w:rStyle w:val="number"/>
        </w:rPr>
        <w:t xml:space="preserve">3 </w:t>
      </w:r>
      <w:r>
        <w:t xml:space="preserve">, </w:t>
      </w:r>
      <w:r>
        <w:rPr>
          <w:rStyle w:val="number"/>
        </w:rPr>
        <w:t xml:space="preserve">5 </w:t>
      </w:r>
      <w:r>
        <w:t xml:space="preserve">, </w:t>
      </w:r>
      <w:r>
        <w:rPr>
          <w:rStyle w:val="number"/>
        </w:rPr>
        <w:t xml:space="preserve">7 </w:t>
      </w:r>
      <w:r>
        <w:t xml:space="preserve">, </w:t>
      </w:r>
      <w:r>
        <w:rPr>
          <w:rStyle w:val="number"/>
        </w:rPr>
        <w:t xml:space="preserve">9 </w:t>
      </w:r>
      <w:r>
        <w:t xml:space="preserve">, </w:t>
      </w:r>
      <w:r>
        <w:rPr>
          <w:rStyle w:val="number"/>
        </w:rPr>
        <w:t xml:space="preserve">11 </w:t>
      </w:r>
      <w:r>
        <w:t xml:space="preserve">, </w:t>
      </w:r>
      <w:r>
        <w:rPr>
          <w:rStyle w:val="number"/>
        </w:rPr>
        <w:t xml:space="preserve">17 </w:t>
      </w:r>
      <w:r>
        <w:t xml:space="preserve">, </w:t>
      </w:r>
      <w:r>
        <w:rPr>
          <w:rStyle w:val="number"/>
        </w:rPr>
        <w:t xml:space="preserve">23 </w:t>
      </w:r>
      <w:r>
        <w:t xml:space="preserve">, </w:t>
      </w:r>
      <w:r>
        <w:rPr>
          <w:rStyle w:val="number"/>
        </w:rPr>
        <w:t xml:space="preserve">29 </w:t>
      </w:r>
      <w:r>
        <w:t xml:space="preserve">, </w:t>
      </w:r>
      <w:r>
        <w:rPr>
          <w:rStyle w:val="number"/>
        </w:rPr>
        <w:t xml:space="preserve">31 </w:t>
      </w:r>
      <w:r>
        <w:t xml:space="preserve">), </w:t>
      </w:r>
      <w:r>
        <w:rPr>
          <w:rStyle w:val="number"/>
        </w:rPr>
        <w:t xml:space="preserve">4 </w:t>
      </w:r>
      <w:r>
        <w:t>);</w:t>
      </w:r>
    </w:p>
    <w:p w14:paraId="55583CE2" w14:textId="77777777" w:rsidR="0095350C" w:rsidRDefault="0095350C" w:rsidP="0095350C">
      <w:pPr>
        <w:pStyle w:val="a4"/>
      </w:pPr>
      <w:r>
        <w:lastRenderedPageBreak/>
        <w:t>第一个示例显示了 0 到 31 整个范围内的基本随机化。第二个示例显示左侧括号中已经提供了约束，右侧显示了 4 位的宽度。因此，还有许多其他选项可以操纵 VHDL 测试平台中的随机化、约束和分布。</w:t>
      </w:r>
    </w:p>
    <w:p w14:paraId="352481D8" w14:textId="77777777" w:rsidR="0095350C" w:rsidRDefault="0095350C" w:rsidP="0095350C">
      <w:pPr>
        <w:pStyle w:val="a4"/>
      </w:pPr>
    </w:p>
    <w:p w14:paraId="549609D8" w14:textId="2C2123E7" w:rsidR="0095350C" w:rsidRDefault="0095350C" w:rsidP="0095350C">
      <w:pPr>
        <w:pStyle w:val="2"/>
      </w:pPr>
      <w:bookmarkStart w:id="35" w:name="Functional_Coverage"/>
      <w:bookmarkStart w:id="36" w:name="_Toc120350204"/>
      <w:bookmarkStart w:id="37" w:name="_Toc154385183"/>
      <w:bookmarkEnd w:id="35"/>
      <w:r>
        <w:t>功能覆盖</w:t>
      </w:r>
      <w:bookmarkEnd w:id="36"/>
      <w:bookmarkEnd w:id="37"/>
    </w:p>
    <w:p w14:paraId="1B047D29" w14:textId="77777777" w:rsidR="0095350C" w:rsidRPr="00C72F2A" w:rsidRDefault="0095350C" w:rsidP="0095350C"/>
    <w:p w14:paraId="164251A2" w14:textId="77777777" w:rsidR="0095350C" w:rsidRDefault="0095350C" w:rsidP="0095350C">
      <w:pPr>
        <w:pStyle w:val="a4"/>
      </w:pPr>
      <w:r>
        <w:t>功能覆盖是观察测试计划执行情况的代码。因此，您编写的代码用于跟踪是否已执行与设计或界面要求、功能或边界条件相对应的重要值、值集或值序列。如果没有功能覆盖，您不知道随机测试覆盖了哪些具体点，更重要的是，您不知道哪些点尚未覆盖。为了生成功能覆盖率，我们测量覆盖点。覆盖点具有使我们能够将数据值整理到容器中的功能。功能覆盖基本上分为三个阶段。 I) 设置，ii) 样本和 iii) 报告覆盖范围。覆盖点对整数值进行采样。在采样过程中，对覆盖率进行采样。最后，Coverreport 进程在模拟停止时写出测量的覆盖率数据。</w:t>
      </w:r>
    </w:p>
    <w:p w14:paraId="09426F20" w14:textId="77777777" w:rsidR="0095350C" w:rsidRDefault="0095350C" w:rsidP="0095350C">
      <w:pPr>
        <w:pStyle w:val="a4"/>
      </w:pPr>
    </w:p>
    <w:p w14:paraId="54ADC5BD" w14:textId="77777777" w:rsidR="0095350C" w:rsidRDefault="0095350C" w:rsidP="0095350C">
      <w:pPr>
        <w:pStyle w:val="2"/>
      </w:pPr>
      <w:bookmarkStart w:id="38" w:name="Creating_Workspace_and_Design"/>
      <w:bookmarkStart w:id="39" w:name="_Toc120350205"/>
      <w:bookmarkStart w:id="40" w:name="_Toc154385184"/>
      <w:bookmarkEnd w:id="38"/>
      <w:r>
        <w:t>创建工作空间和设计</w:t>
      </w:r>
      <w:bookmarkEnd w:id="39"/>
      <w:bookmarkEnd w:id="40"/>
    </w:p>
    <w:p w14:paraId="2987B675" w14:textId="77777777" w:rsidR="0095350C" w:rsidRPr="00C72F2A" w:rsidRDefault="0095350C" w:rsidP="0095350C"/>
    <w:p w14:paraId="566F7554" w14:textId="77777777" w:rsidR="0095350C" w:rsidRDefault="0095350C" w:rsidP="0095350C">
      <w:pPr>
        <w:pStyle w:val="a4"/>
      </w:pPr>
      <w:r>
        <w:t>在 Riviera-PRO 中，各个设计及其资源可以组合在一起作为一个工作区。工作区允许同时添加和处理多个设计。</w:t>
      </w:r>
    </w:p>
    <w:p w14:paraId="0CF4F4A8" w14:textId="77777777" w:rsidR="0095350C" w:rsidRDefault="0095350C" w:rsidP="0095350C">
      <w:pPr>
        <w:pStyle w:val="a4"/>
        <w:numPr>
          <w:ilvl w:val="0"/>
          <w:numId w:val="3"/>
        </w:numPr>
      </w:pPr>
      <w:r>
        <w:t>转到</w:t>
      </w:r>
      <w:r>
        <w:rPr>
          <w:rStyle w:val="11"/>
        </w:rPr>
        <w:t>文件|新建</w:t>
      </w:r>
      <w:r>
        <w:t>并单击工作区。新的工作区向导启动。</w:t>
      </w:r>
    </w:p>
    <w:p w14:paraId="2C5A7C0B" w14:textId="77777777" w:rsidR="0095350C" w:rsidRDefault="0095350C" w:rsidP="0095350C">
      <w:pPr>
        <w:pStyle w:val="a4"/>
        <w:numPr>
          <w:ilvl w:val="0"/>
          <w:numId w:val="3"/>
        </w:numPr>
      </w:pPr>
      <w:r>
        <w:t>输入工作区名称并选择要创建项目的位置。</w:t>
      </w:r>
    </w:p>
    <w:p w14:paraId="26556F84" w14:textId="77777777" w:rsidR="0095350C" w:rsidRDefault="0095350C" w:rsidP="0095350C">
      <w:pPr>
        <w:pStyle w:val="a4"/>
        <w:numPr>
          <w:ilvl w:val="0"/>
          <w:numId w:val="3"/>
        </w:numPr>
      </w:pPr>
      <w:r>
        <w:t>完成后单击“确定”按钮。（见下图）</w:t>
      </w:r>
    </w:p>
    <w:p w14:paraId="36A3D34D" w14:textId="77777777" w:rsidR="0095350C" w:rsidRDefault="0095350C" w:rsidP="0095350C">
      <w:pPr>
        <w:pStyle w:val="a4"/>
        <w:jc w:val="center"/>
      </w:pPr>
      <w:r>
        <w:rPr>
          <w:noProof/>
        </w:rPr>
        <w:lastRenderedPageBreak/>
        <w:drawing>
          <wp:inline distT="0" distB="0" distL="0" distR="0" wp14:anchorId="7E6014EC" wp14:editId="470FAA54">
            <wp:extent cx="5400040" cy="4199255"/>
            <wp:effectExtent l="0" t="0" r="0" b="0"/>
            <wp:docPr id="11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9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DFB3A" w14:textId="77777777" w:rsidR="0095350C" w:rsidRDefault="0095350C" w:rsidP="0095350C">
      <w:pPr>
        <w:pStyle w:val="a4"/>
        <w:jc w:val="center"/>
      </w:pPr>
      <w:r>
        <w:rPr>
          <w:rStyle w:val="11"/>
        </w:rPr>
        <w:t>图 2.</w:t>
      </w:r>
      <w:r>
        <w:t>创建新工作区</w:t>
      </w:r>
    </w:p>
    <w:p w14:paraId="55CBBA22" w14:textId="77777777" w:rsidR="0095350C" w:rsidRDefault="0095350C" w:rsidP="0095350C">
      <w:pPr>
        <w:pStyle w:val="a4"/>
        <w:numPr>
          <w:ilvl w:val="0"/>
          <w:numId w:val="4"/>
        </w:numPr>
      </w:pPr>
      <w:r>
        <w:t>将创建新的工作区。现在右键单击工作区选项并转到</w:t>
      </w:r>
      <w:r>
        <w:rPr>
          <w:rStyle w:val="11"/>
        </w:rPr>
        <w:t>添加|新设计</w:t>
      </w:r>
      <w:r>
        <w:t>。将弹出以下窗口。</w:t>
      </w:r>
    </w:p>
    <w:p w14:paraId="03B090EF" w14:textId="77777777" w:rsidR="0095350C" w:rsidRDefault="0095350C" w:rsidP="0095350C">
      <w:pPr>
        <w:pStyle w:val="a4"/>
        <w:jc w:val="center"/>
      </w:pPr>
      <w:r>
        <w:rPr>
          <w:noProof/>
        </w:rPr>
        <w:drawing>
          <wp:inline distT="0" distB="0" distL="0" distR="0" wp14:anchorId="3F063773" wp14:editId="6C8A15EF">
            <wp:extent cx="5400040" cy="4412615"/>
            <wp:effectExtent l="0" t="0" r="0" b="6985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41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4C77D" w14:textId="77777777" w:rsidR="0095350C" w:rsidRDefault="0095350C" w:rsidP="0095350C">
      <w:pPr>
        <w:pStyle w:val="a4"/>
        <w:jc w:val="center"/>
      </w:pPr>
      <w:r>
        <w:rPr>
          <w:rStyle w:val="11"/>
        </w:rPr>
        <w:t>图 3.</w:t>
      </w:r>
      <w:r>
        <w:t>创建新设计</w:t>
      </w:r>
    </w:p>
    <w:p w14:paraId="5D55D5C2" w14:textId="77777777" w:rsidR="0095350C" w:rsidRDefault="0095350C" w:rsidP="0095350C">
      <w:pPr>
        <w:pStyle w:val="a4"/>
        <w:numPr>
          <w:ilvl w:val="0"/>
          <w:numId w:val="5"/>
        </w:numPr>
      </w:pPr>
      <w:r>
        <w:lastRenderedPageBreak/>
        <w:t>完成后单击“完成”按钮。</w:t>
      </w:r>
    </w:p>
    <w:p w14:paraId="40F65B07" w14:textId="77777777" w:rsidR="0095350C" w:rsidRDefault="0095350C" w:rsidP="0095350C">
      <w:pPr>
        <w:pStyle w:val="a4"/>
        <w:numPr>
          <w:ilvl w:val="0"/>
          <w:numId w:val="5"/>
        </w:numPr>
      </w:pPr>
      <w:r>
        <w:t>设计管理器现在显示工作区名称和附加的新设计。</w:t>
      </w:r>
    </w:p>
    <w:p w14:paraId="460EF66E" w14:textId="77777777" w:rsidR="0095350C" w:rsidRDefault="0095350C" w:rsidP="0095350C">
      <w:pPr>
        <w:pStyle w:val="a4"/>
        <w:jc w:val="center"/>
      </w:pPr>
      <w:r>
        <w:rPr>
          <w:noProof/>
        </w:rPr>
        <w:drawing>
          <wp:inline distT="0" distB="0" distL="0" distR="0" wp14:anchorId="087865E4" wp14:editId="0DE99D3E">
            <wp:extent cx="3134360" cy="1637665"/>
            <wp:effectExtent l="0" t="0" r="8890" b="63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436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0C076" w14:textId="77777777" w:rsidR="0095350C" w:rsidRDefault="0095350C" w:rsidP="0095350C">
      <w:pPr>
        <w:pStyle w:val="a4"/>
        <w:jc w:val="center"/>
      </w:pPr>
      <w:r>
        <w:rPr>
          <w:rStyle w:val="11"/>
        </w:rPr>
        <w:t>图 4.</w:t>
      </w:r>
      <w:r>
        <w:t>设计管理器窗口</w:t>
      </w:r>
    </w:p>
    <w:p w14:paraId="68B45B49" w14:textId="77777777" w:rsidR="0095350C" w:rsidRDefault="0095350C" w:rsidP="0095350C">
      <w:pPr>
        <w:pStyle w:val="a4"/>
        <w:jc w:val="center"/>
      </w:pPr>
    </w:p>
    <w:p w14:paraId="6A1EF95A" w14:textId="77777777" w:rsidR="0095350C" w:rsidRDefault="0095350C" w:rsidP="0095350C">
      <w:pPr>
        <w:pStyle w:val="2"/>
      </w:pPr>
      <w:bookmarkStart w:id="41" w:name="Creating_Adding_Files_to_Design"/>
      <w:bookmarkStart w:id="42" w:name="_Toc120350206"/>
      <w:bookmarkStart w:id="43" w:name="_Toc154385185"/>
      <w:bookmarkEnd w:id="41"/>
      <w:r>
        <w:t>创建/添加文件到设计中</w:t>
      </w:r>
      <w:bookmarkEnd w:id="42"/>
      <w:bookmarkEnd w:id="43"/>
    </w:p>
    <w:p w14:paraId="4150D8DF" w14:textId="77777777" w:rsidR="0095350C" w:rsidRPr="00C72F2A" w:rsidRDefault="0095350C" w:rsidP="0095350C"/>
    <w:p w14:paraId="559CC16C" w14:textId="77777777" w:rsidR="0095350C" w:rsidRDefault="0095350C" w:rsidP="0095350C">
      <w:pPr>
        <w:pStyle w:val="a4"/>
        <w:numPr>
          <w:ilvl w:val="0"/>
          <w:numId w:val="6"/>
        </w:numPr>
      </w:pPr>
      <w:r>
        <w:t>要创建新文件或现有文件或创建目录，请右键单击设计管理器中的任意位置，然后单击</w:t>
      </w:r>
      <w:r>
        <w:rPr>
          <w:rStyle w:val="11"/>
        </w:rPr>
        <w:t>添加|新文件</w:t>
      </w:r>
      <w:r>
        <w:t>。</w:t>
      </w:r>
    </w:p>
    <w:p w14:paraId="79B520FA" w14:textId="77777777" w:rsidR="0095350C" w:rsidRDefault="0095350C" w:rsidP="0095350C">
      <w:pPr>
        <w:pStyle w:val="a4"/>
        <w:numPr>
          <w:ilvl w:val="0"/>
          <w:numId w:val="6"/>
        </w:numPr>
      </w:pPr>
      <w:r>
        <w:t>您还可以使用</w:t>
      </w:r>
      <w:r>
        <w:rPr>
          <w:rStyle w:val="11"/>
        </w:rPr>
        <w:t>文件 |新</w:t>
      </w:r>
      <w:r>
        <w:t>菜单可打开新文件并将其保存到设计目录（下图）</w:t>
      </w:r>
    </w:p>
    <w:p w14:paraId="34BF015F" w14:textId="77777777" w:rsidR="0095350C" w:rsidRDefault="0095350C" w:rsidP="0095350C">
      <w:pPr>
        <w:pStyle w:val="a4"/>
        <w:jc w:val="center"/>
      </w:pPr>
      <w:r>
        <w:rPr>
          <w:noProof/>
        </w:rPr>
        <w:drawing>
          <wp:inline distT="0" distB="0" distL="0" distR="0" wp14:anchorId="56421CF4" wp14:editId="415D96C8">
            <wp:extent cx="4876800" cy="3876040"/>
            <wp:effectExtent l="0" t="0" r="0" b="0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87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45861" w14:textId="77777777" w:rsidR="0095350C" w:rsidRDefault="0095350C" w:rsidP="0095350C">
      <w:pPr>
        <w:pStyle w:val="a4"/>
        <w:jc w:val="center"/>
      </w:pPr>
      <w:r>
        <w:rPr>
          <w:rStyle w:val="11"/>
        </w:rPr>
        <w:t>图 5.</w:t>
      </w:r>
      <w:r>
        <w:t>创建/添加文件到设计</w:t>
      </w:r>
    </w:p>
    <w:p w14:paraId="21DF43ED" w14:textId="77777777" w:rsidR="0095350C" w:rsidRDefault="0095350C" w:rsidP="0095350C">
      <w:pPr>
        <w:pStyle w:val="a4"/>
        <w:jc w:val="center"/>
      </w:pPr>
    </w:p>
    <w:p w14:paraId="0D3DA7E7" w14:textId="77777777" w:rsidR="0095350C" w:rsidRDefault="0095350C" w:rsidP="0095350C">
      <w:pPr>
        <w:pStyle w:val="2"/>
      </w:pPr>
      <w:bookmarkStart w:id="44" w:name="Creating_HDL_Source_Code"/>
      <w:bookmarkStart w:id="45" w:name="_Toc120350207"/>
      <w:bookmarkStart w:id="46" w:name="_Toc154385186"/>
      <w:bookmarkEnd w:id="44"/>
      <w:r>
        <w:lastRenderedPageBreak/>
        <w:t>创建 HDL 源代码</w:t>
      </w:r>
      <w:bookmarkEnd w:id="45"/>
      <w:bookmarkEnd w:id="46"/>
    </w:p>
    <w:p w14:paraId="115F035D" w14:textId="77777777" w:rsidR="0095350C" w:rsidRPr="00C72F2A" w:rsidRDefault="0095350C" w:rsidP="0095350C"/>
    <w:p w14:paraId="0510D457" w14:textId="77777777" w:rsidR="0095350C" w:rsidRDefault="0095350C" w:rsidP="0095350C">
      <w:pPr>
        <w:pStyle w:val="a4"/>
      </w:pPr>
      <w:r>
        <w:t>如果要创建 VHDL/Verilog/System C 源文件，请双击添加</w:t>
      </w:r>
      <w:r>
        <w:rPr>
          <w:rStyle w:val="11"/>
        </w:rPr>
        <w:t>|新文件</w:t>
      </w:r>
      <w:r>
        <w:t>选项。然而，这里我们提供了 OSVVM FIFO 示例实现，因此我们已经有了该文件。所以我们选择</w:t>
      </w:r>
      <w:r>
        <w:rPr>
          <w:rStyle w:val="11"/>
        </w:rPr>
        <w:t>添加|现有文件</w:t>
      </w:r>
      <w:r>
        <w:t>和附加实施所需的文件。</w:t>
      </w:r>
    </w:p>
    <w:p w14:paraId="71AEC101" w14:textId="77777777" w:rsidR="0095350C" w:rsidRDefault="0095350C" w:rsidP="0095350C">
      <w:pPr>
        <w:pStyle w:val="a4"/>
      </w:pPr>
    </w:p>
    <w:p w14:paraId="582F346E" w14:textId="1EC4E827" w:rsidR="0095350C" w:rsidRDefault="000E657A" w:rsidP="0095350C">
      <w:pPr>
        <w:pStyle w:val="2"/>
      </w:pPr>
      <w:bookmarkStart w:id="47" w:name="Compilation"/>
      <w:bookmarkStart w:id="48" w:name="_Toc120350208"/>
      <w:bookmarkStart w:id="49" w:name="_Toc154385187"/>
      <w:bookmarkEnd w:id="47"/>
      <w:r>
        <w:t>编译</w:t>
      </w:r>
      <w:bookmarkEnd w:id="48"/>
      <w:bookmarkEnd w:id="49"/>
    </w:p>
    <w:p w14:paraId="25FB3D8C" w14:textId="77777777" w:rsidR="0095350C" w:rsidRPr="00C72F2A" w:rsidRDefault="0095350C" w:rsidP="0095350C"/>
    <w:p w14:paraId="3274F8AE" w14:textId="77777777" w:rsidR="0095350C" w:rsidRDefault="0095350C" w:rsidP="0095350C">
      <w:pPr>
        <w:pStyle w:val="a4"/>
      </w:pPr>
      <w:r>
        <w:t>编译是对源文件进行分析的过程。文件中包含的分析设计单元以模拟器可以理解的格式放入工作库中。</w:t>
      </w:r>
    </w:p>
    <w:p w14:paraId="4C74F65D" w14:textId="77777777" w:rsidR="0095350C" w:rsidRDefault="0095350C" w:rsidP="0095350C">
      <w:pPr>
        <w:pStyle w:val="a4"/>
      </w:pPr>
    </w:p>
    <w:p w14:paraId="3E1C2EBE" w14:textId="77777777" w:rsidR="0095350C" w:rsidRDefault="0095350C" w:rsidP="0095350C">
      <w:pPr>
        <w:pStyle w:val="3"/>
      </w:pPr>
      <w:bookmarkStart w:id="50" w:name="Compiling_Files"/>
      <w:bookmarkStart w:id="51" w:name="_Toc120350209"/>
      <w:bookmarkStart w:id="52" w:name="_Toc154385188"/>
      <w:bookmarkEnd w:id="50"/>
      <w:r>
        <w:t>编译文件</w:t>
      </w:r>
      <w:bookmarkEnd w:id="51"/>
      <w:bookmarkEnd w:id="52"/>
    </w:p>
    <w:p w14:paraId="5A3A0A82" w14:textId="77777777" w:rsidR="0095350C" w:rsidRPr="00C72F2A" w:rsidRDefault="0095350C" w:rsidP="0095350C"/>
    <w:p w14:paraId="7FB2151C" w14:textId="77777777" w:rsidR="0095350C" w:rsidRDefault="0095350C" w:rsidP="0095350C">
      <w:pPr>
        <w:pStyle w:val="a4"/>
        <w:numPr>
          <w:ilvl w:val="0"/>
          <w:numId w:val="7"/>
        </w:numPr>
      </w:pPr>
      <w:r>
        <w:t>如果要编译单个文件，请转到“设计管理器”中的“文件”，右键单击该文件并从快捷菜单中选择“编译”。</w:t>
      </w:r>
    </w:p>
    <w:p w14:paraId="6DE0C4FC" w14:textId="77777777" w:rsidR="0095350C" w:rsidRDefault="0095350C" w:rsidP="0095350C">
      <w:pPr>
        <w:pStyle w:val="a4"/>
        <w:numPr>
          <w:ilvl w:val="0"/>
          <w:numId w:val="7"/>
        </w:numPr>
      </w:pPr>
      <w:r>
        <w:t>如果您通过右键单击给定设计的“设计”选项卡来选择“全部编译”，则编译器会自动对源文件重新排序，以确保编译设计单元的顺序正确。</w:t>
      </w:r>
    </w:p>
    <w:p w14:paraId="62F1F473" w14:textId="77777777" w:rsidR="0095350C" w:rsidRDefault="0095350C" w:rsidP="0095350C">
      <w:pPr>
        <w:pStyle w:val="a4"/>
        <w:jc w:val="center"/>
      </w:pPr>
      <w:r>
        <w:rPr>
          <w:noProof/>
        </w:rPr>
        <w:drawing>
          <wp:inline distT="0" distB="0" distL="0" distR="0" wp14:anchorId="3E6E3DD7" wp14:editId="26472A03">
            <wp:extent cx="3839845" cy="1437640"/>
            <wp:effectExtent l="0" t="0" r="8255" b="0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845" cy="143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BD82F" w14:textId="77777777" w:rsidR="0095350C" w:rsidRDefault="0095350C" w:rsidP="0095350C">
      <w:pPr>
        <w:pStyle w:val="a4"/>
        <w:jc w:val="center"/>
      </w:pPr>
      <w:r>
        <w:rPr>
          <w:rStyle w:val="11"/>
        </w:rPr>
        <w:t>图 6.</w:t>
      </w:r>
      <w:r>
        <w:t>使用设计管理器编译文件</w:t>
      </w:r>
    </w:p>
    <w:p w14:paraId="4DE17F4E" w14:textId="77777777" w:rsidR="0095350C" w:rsidRDefault="0095350C" w:rsidP="0095350C">
      <w:pPr>
        <w:pStyle w:val="a4"/>
        <w:jc w:val="center"/>
      </w:pPr>
    </w:p>
    <w:p w14:paraId="5EDDB378" w14:textId="77777777" w:rsidR="0095350C" w:rsidRDefault="0095350C" w:rsidP="0095350C">
      <w:pPr>
        <w:pStyle w:val="2"/>
      </w:pPr>
      <w:bookmarkStart w:id="53" w:name="Initializing_Simulation"/>
      <w:bookmarkStart w:id="54" w:name="_Toc120350210"/>
      <w:bookmarkStart w:id="55" w:name="_Toc154385189"/>
      <w:bookmarkEnd w:id="53"/>
      <w:r>
        <w:t>初始化模拟</w:t>
      </w:r>
      <w:bookmarkEnd w:id="54"/>
      <w:bookmarkEnd w:id="55"/>
    </w:p>
    <w:p w14:paraId="7A3ADE27" w14:textId="77777777" w:rsidR="0095350C" w:rsidRPr="00C72F2A" w:rsidRDefault="0095350C" w:rsidP="0095350C"/>
    <w:p w14:paraId="3F697D06" w14:textId="77777777" w:rsidR="0095350C" w:rsidRDefault="0095350C" w:rsidP="0095350C">
      <w:pPr>
        <w:pStyle w:val="a4"/>
      </w:pPr>
      <w:r>
        <w:t>一旦成功编译了所有需要的设计单元，您就可以初始化仿真。在初始化模拟之前，请确保：</w:t>
      </w:r>
    </w:p>
    <w:p w14:paraId="4CEE1696" w14:textId="77777777" w:rsidR="0095350C" w:rsidRDefault="0095350C" w:rsidP="0095350C">
      <w:pPr>
        <w:pStyle w:val="a4"/>
        <w:numPr>
          <w:ilvl w:val="0"/>
          <w:numId w:val="8"/>
        </w:numPr>
      </w:pPr>
      <w:r>
        <w:lastRenderedPageBreak/>
        <w:t>您选择了顶层设计单位。</w:t>
      </w:r>
    </w:p>
    <w:p w14:paraId="64E5564D" w14:textId="77777777" w:rsidR="0095350C" w:rsidRDefault="0095350C" w:rsidP="0095350C">
      <w:pPr>
        <w:pStyle w:val="a4"/>
        <w:numPr>
          <w:ilvl w:val="0"/>
          <w:numId w:val="8"/>
        </w:numPr>
      </w:pPr>
      <w:r>
        <w:t>如果您在没有选择任何顶级单元的情况下运行模拟，模拟器将通过一个对话框提示您选择一个。</w:t>
      </w:r>
    </w:p>
    <w:p w14:paraId="4D2CB1B2" w14:textId="77777777" w:rsidR="0095350C" w:rsidRDefault="0095350C" w:rsidP="0095350C">
      <w:pPr>
        <w:pStyle w:val="a4"/>
        <w:numPr>
          <w:ilvl w:val="0"/>
          <w:numId w:val="8"/>
        </w:numPr>
      </w:pPr>
      <w:r>
        <w:t>要开始模拟过程，您必须从“模拟”窗口中选择“初始化模拟”。该命令启动仿真模型的细化和初始化。在精化过程中，模拟器加载设计单元并在计算机内存中构建仿真模型。在初始化过程中，模型中的所有对象都会获取其初始值，并且所有并发进程都会执行一次，直到挂起。</w:t>
      </w:r>
    </w:p>
    <w:p w14:paraId="46A9DED1" w14:textId="77777777" w:rsidR="0095350C" w:rsidRDefault="0095350C" w:rsidP="0095350C">
      <w:pPr>
        <w:pStyle w:val="a4"/>
        <w:jc w:val="center"/>
      </w:pPr>
      <w:r>
        <w:rPr>
          <w:noProof/>
        </w:rPr>
        <w:drawing>
          <wp:inline distT="0" distB="0" distL="0" distR="0" wp14:anchorId="132384D1" wp14:editId="54AB0397">
            <wp:extent cx="2524760" cy="2820670"/>
            <wp:effectExtent l="0" t="0" r="8890" b="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760" cy="282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D5DA01" w14:textId="77777777" w:rsidR="0095350C" w:rsidRDefault="0095350C" w:rsidP="0095350C">
      <w:pPr>
        <w:pStyle w:val="a4"/>
        <w:jc w:val="center"/>
      </w:pPr>
      <w:r>
        <w:rPr>
          <w:rStyle w:val="11"/>
        </w:rPr>
        <w:t>图 7.</w:t>
      </w:r>
      <w:r>
        <w:t>仿真窗口</w:t>
      </w:r>
    </w:p>
    <w:p w14:paraId="10194FA7" w14:textId="77777777" w:rsidR="0095350C" w:rsidRDefault="0095350C" w:rsidP="0095350C">
      <w:pPr>
        <w:pStyle w:val="a4"/>
        <w:jc w:val="center"/>
      </w:pPr>
      <w:r>
        <w:rPr>
          <w:noProof/>
        </w:rPr>
        <w:drawing>
          <wp:inline distT="0" distB="0" distL="0" distR="0" wp14:anchorId="3FB5A480" wp14:editId="3674AAE0">
            <wp:extent cx="4772025" cy="3420745"/>
            <wp:effectExtent l="0" t="0" r="9525" b="8255"/>
            <wp:docPr id="11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342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1173BD" w14:textId="77777777" w:rsidR="0095350C" w:rsidRDefault="0095350C" w:rsidP="0095350C">
      <w:pPr>
        <w:pStyle w:val="a4"/>
        <w:jc w:val="center"/>
      </w:pPr>
      <w:r>
        <w:rPr>
          <w:rStyle w:val="11"/>
        </w:rPr>
        <w:t>图 8.</w:t>
      </w:r>
      <w:r>
        <w:t>初始化仿真</w:t>
      </w:r>
    </w:p>
    <w:p w14:paraId="5691EABB" w14:textId="77777777" w:rsidR="0095350C" w:rsidRDefault="0095350C" w:rsidP="0095350C">
      <w:pPr>
        <w:pStyle w:val="a4"/>
        <w:numPr>
          <w:ilvl w:val="0"/>
          <w:numId w:val="9"/>
        </w:numPr>
      </w:pPr>
      <w:r>
        <w:t>将您的测试平台设置为顶级层次结构。选择后，将弹出“层次结构”窗口。 （下图）</w:t>
      </w:r>
    </w:p>
    <w:p w14:paraId="36E6F64E" w14:textId="77777777" w:rsidR="0095350C" w:rsidRDefault="0095350C" w:rsidP="0095350C">
      <w:pPr>
        <w:pStyle w:val="a4"/>
        <w:jc w:val="center"/>
      </w:pPr>
      <w:r>
        <w:rPr>
          <w:noProof/>
        </w:rPr>
        <w:lastRenderedPageBreak/>
        <w:drawing>
          <wp:inline distT="0" distB="0" distL="0" distR="0" wp14:anchorId="34CC2E30" wp14:editId="1814C6F9">
            <wp:extent cx="3876040" cy="2788920"/>
            <wp:effectExtent l="0" t="0" r="0" b="0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040" cy="278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3D72A" w14:textId="77777777" w:rsidR="0095350C" w:rsidRDefault="0095350C" w:rsidP="0095350C">
      <w:pPr>
        <w:pStyle w:val="a4"/>
        <w:jc w:val="center"/>
      </w:pPr>
      <w:r>
        <w:rPr>
          <w:rStyle w:val="11"/>
        </w:rPr>
        <w:t>图 9. 层次</w:t>
      </w:r>
      <w:r>
        <w:t>结构窗口</w:t>
      </w:r>
    </w:p>
    <w:p w14:paraId="3DE25560" w14:textId="77777777" w:rsidR="0095350C" w:rsidRDefault="0095350C" w:rsidP="0095350C">
      <w:pPr>
        <w:pStyle w:val="a4"/>
        <w:numPr>
          <w:ilvl w:val="0"/>
          <w:numId w:val="10"/>
        </w:numPr>
      </w:pPr>
      <w:r>
        <w:t>获得该信息后，右键单击您的测试平台模块并选择</w:t>
      </w:r>
      <w:r>
        <w:rPr>
          <w:rStyle w:val="11"/>
        </w:rPr>
        <w:t>添加到|波形</w:t>
      </w:r>
      <w:r>
        <w:t>选项。波形窗口将打开。</w:t>
      </w:r>
    </w:p>
    <w:p w14:paraId="2EF22C07" w14:textId="77777777" w:rsidR="0095350C" w:rsidRDefault="0095350C" w:rsidP="0095350C">
      <w:pPr>
        <w:pStyle w:val="a4"/>
        <w:numPr>
          <w:ilvl w:val="0"/>
          <w:numId w:val="11"/>
        </w:numPr>
      </w:pPr>
      <w:r>
        <w:t>您可以通过选择运行选项来运行模拟。单击该按钮，模拟将开始运行。</w:t>
      </w:r>
    </w:p>
    <w:p w14:paraId="1B8FCE74" w14:textId="77777777" w:rsidR="0095350C" w:rsidRDefault="0095350C" w:rsidP="0095350C">
      <w:pPr>
        <w:pStyle w:val="a4"/>
      </w:pPr>
    </w:p>
    <w:p w14:paraId="76EFFDAC" w14:textId="77777777" w:rsidR="0095350C" w:rsidRDefault="0095350C" w:rsidP="0095350C">
      <w:pPr>
        <w:pStyle w:val="2"/>
      </w:pPr>
      <w:bookmarkStart w:id="56" w:name="Run_All_Run_For_Run_Until_Simulation"/>
      <w:bookmarkStart w:id="57" w:name="_Toc120350211"/>
      <w:bookmarkStart w:id="58" w:name="_Toc154385190"/>
      <w:bookmarkEnd w:id="56"/>
      <w:r>
        <w:t>运行全部/运行/运行直到模拟</w:t>
      </w:r>
      <w:bookmarkEnd w:id="57"/>
      <w:bookmarkEnd w:id="58"/>
    </w:p>
    <w:p w14:paraId="6FE39EE6" w14:textId="77777777" w:rsidR="0095350C" w:rsidRPr="00C72F2A" w:rsidRDefault="0095350C" w:rsidP="0095350C"/>
    <w:p w14:paraId="0A53E1A8" w14:textId="77777777" w:rsidR="0095350C" w:rsidRDefault="0095350C" w:rsidP="0095350C">
      <w:pPr>
        <w:pStyle w:val="a4"/>
        <w:numPr>
          <w:ilvl w:val="0"/>
          <w:numId w:val="12"/>
        </w:numPr>
      </w:pPr>
      <w:r>
        <w:t>要在模拟中运行模拟一段时间，请从模拟菜单中选择“运行时间”选项。</w:t>
      </w:r>
    </w:p>
    <w:p w14:paraId="4F04A67F" w14:textId="77777777" w:rsidR="0095350C" w:rsidRDefault="0095350C" w:rsidP="0095350C">
      <w:pPr>
        <w:pStyle w:val="a4"/>
        <w:numPr>
          <w:ilvl w:val="0"/>
          <w:numId w:val="12"/>
        </w:numPr>
      </w:pPr>
      <w:r>
        <w:t>要完成模拟会话，请从“模拟”菜单中选择“停止模拟”。</w:t>
      </w:r>
    </w:p>
    <w:p w14:paraId="00744662" w14:textId="77777777" w:rsidR="0095350C" w:rsidRDefault="0095350C" w:rsidP="0095350C">
      <w:pPr>
        <w:pStyle w:val="a4"/>
        <w:numPr>
          <w:ilvl w:val="0"/>
          <w:numId w:val="12"/>
        </w:numPr>
      </w:pPr>
      <w:r>
        <w:t>您可以重新启动模拟，从“模拟”菜单中选择“重新启动”。</w:t>
      </w:r>
    </w:p>
    <w:p w14:paraId="07BCD4D4" w14:textId="77777777" w:rsidR="0095350C" w:rsidRDefault="0095350C" w:rsidP="0095350C">
      <w:pPr>
        <w:pStyle w:val="a4"/>
        <w:jc w:val="center"/>
      </w:pPr>
      <w:r>
        <w:rPr>
          <w:noProof/>
        </w:rPr>
        <w:drawing>
          <wp:inline distT="0" distB="0" distL="0" distR="0" wp14:anchorId="702208A2" wp14:editId="64B2284F">
            <wp:extent cx="2479040" cy="2806700"/>
            <wp:effectExtent l="0" t="0" r="0" b="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040" cy="280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3D7778" w14:textId="77777777" w:rsidR="0095350C" w:rsidRDefault="0095350C" w:rsidP="0095350C">
      <w:pPr>
        <w:pStyle w:val="a4"/>
        <w:jc w:val="center"/>
      </w:pPr>
      <w:r>
        <w:rPr>
          <w:rStyle w:val="11"/>
        </w:rPr>
        <w:t>图 10.</w:t>
      </w:r>
      <w:r>
        <w:t>运行 For/运行全部/运行直到仿真</w:t>
      </w:r>
    </w:p>
    <w:p w14:paraId="3B1D339D" w14:textId="77777777" w:rsidR="0095350C" w:rsidRDefault="0095350C" w:rsidP="0095350C">
      <w:pPr>
        <w:pStyle w:val="a4"/>
        <w:jc w:val="center"/>
      </w:pPr>
    </w:p>
    <w:p w14:paraId="6A51D763" w14:textId="77777777" w:rsidR="0095350C" w:rsidRDefault="0095350C" w:rsidP="0095350C">
      <w:pPr>
        <w:pStyle w:val="2"/>
      </w:pPr>
      <w:bookmarkStart w:id="59" w:name="Waveform_Viewer"/>
      <w:bookmarkStart w:id="60" w:name="_Toc120350212"/>
      <w:bookmarkStart w:id="61" w:name="_Toc154385191"/>
      <w:bookmarkEnd w:id="59"/>
      <w:r>
        <w:lastRenderedPageBreak/>
        <w:t>波形查看器</w:t>
      </w:r>
      <w:bookmarkEnd w:id="60"/>
      <w:bookmarkEnd w:id="61"/>
    </w:p>
    <w:p w14:paraId="60C0EA7F" w14:textId="77777777" w:rsidR="0095350C" w:rsidRPr="00C72F2A" w:rsidRDefault="0095350C" w:rsidP="0095350C"/>
    <w:p w14:paraId="63F0FBCD" w14:textId="77777777" w:rsidR="0095350C" w:rsidRDefault="0095350C" w:rsidP="0095350C">
      <w:pPr>
        <w:pStyle w:val="a4"/>
        <w:numPr>
          <w:ilvl w:val="0"/>
          <w:numId w:val="13"/>
        </w:numPr>
      </w:pPr>
      <w:r>
        <w:t>执行上述所有步骤后，您可能会看到波形文件中的结果，如下所示。</w:t>
      </w:r>
    </w:p>
    <w:p w14:paraId="2EF8D65E" w14:textId="77777777" w:rsidR="0095350C" w:rsidRDefault="0095350C" w:rsidP="0095350C">
      <w:pPr>
        <w:pStyle w:val="a4"/>
      </w:pPr>
      <w:r>
        <w:rPr>
          <w:noProof/>
        </w:rPr>
        <w:drawing>
          <wp:inline distT="0" distB="0" distL="0" distR="0" wp14:anchorId="21C14979" wp14:editId="0F2C7A95">
            <wp:extent cx="6479540" cy="4030980"/>
            <wp:effectExtent l="0" t="0" r="0" b="762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403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44A765" w14:textId="77777777" w:rsidR="0095350C" w:rsidRDefault="0095350C" w:rsidP="0095350C">
      <w:pPr>
        <w:pStyle w:val="a4"/>
        <w:jc w:val="center"/>
      </w:pPr>
      <w:r>
        <w:rPr>
          <w:rStyle w:val="11"/>
        </w:rPr>
        <w:t>图 11.</w:t>
      </w:r>
      <w:r>
        <w:t>波形查看器</w:t>
      </w:r>
    </w:p>
    <w:p w14:paraId="33D69FF7" w14:textId="77777777" w:rsidR="0095350C" w:rsidRDefault="0095350C" w:rsidP="0095350C">
      <w:pPr>
        <w:pStyle w:val="a4"/>
        <w:numPr>
          <w:ilvl w:val="0"/>
          <w:numId w:val="14"/>
        </w:numPr>
      </w:pPr>
      <w:r>
        <w:t>要保存波形文件或使用当前波形设置进行操作，您可以选择“波形”菜单选项。</w:t>
      </w:r>
    </w:p>
    <w:p w14:paraId="4BC38B24" w14:textId="77777777" w:rsidR="0095350C" w:rsidRDefault="0095350C" w:rsidP="0095350C"/>
    <w:p w14:paraId="27BDB7B3" w14:textId="77777777" w:rsidR="0095350C" w:rsidRDefault="0095350C" w:rsidP="0095350C"/>
    <w:p w14:paraId="343D1CC7" w14:textId="77777777" w:rsidR="0095350C" w:rsidRDefault="0095350C" w:rsidP="0095350C"/>
    <w:p w14:paraId="09013128" w14:textId="77777777" w:rsidR="00AF406D" w:rsidRPr="00AF406D" w:rsidRDefault="00AF406D" w:rsidP="00AF406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279883E" w14:textId="77777777" w:rsidR="00AF406D" w:rsidRDefault="00AF406D"/>
    <w:p w14:paraId="3B6CB9FF" w14:textId="77777777" w:rsidR="00AF406D" w:rsidRDefault="00AF406D"/>
    <w:p w14:paraId="55282EB2" w14:textId="77777777" w:rsidR="00AF406D" w:rsidRDefault="00AF406D"/>
    <w:p w14:paraId="01945250" w14:textId="77777777" w:rsidR="00AF406D" w:rsidRDefault="00AF406D"/>
    <w:p w14:paraId="32266CE7" w14:textId="77777777" w:rsidR="00AF406D" w:rsidRDefault="00AF406D"/>
    <w:p w14:paraId="072CA959" w14:textId="77777777" w:rsidR="00AF406D" w:rsidRDefault="00AF406D"/>
    <w:sectPr w:rsidR="00AF406D" w:rsidSect="00960FEA">
      <w:pgSz w:w="11906" w:h="16838"/>
      <w:pgMar w:top="567" w:right="851" w:bottom="567" w:left="85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7D285" w14:textId="77777777" w:rsidR="006F02BB" w:rsidRDefault="006F02BB" w:rsidP="000E657A">
      <w:r>
        <w:separator/>
      </w:r>
    </w:p>
  </w:endnote>
  <w:endnote w:type="continuationSeparator" w:id="0">
    <w:p w14:paraId="6D1033CF" w14:textId="77777777" w:rsidR="006F02BB" w:rsidRDefault="006F02BB" w:rsidP="000E65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24A762" w14:textId="77777777" w:rsidR="006F02BB" w:rsidRDefault="006F02BB" w:rsidP="000E657A">
      <w:r>
        <w:separator/>
      </w:r>
    </w:p>
  </w:footnote>
  <w:footnote w:type="continuationSeparator" w:id="0">
    <w:p w14:paraId="3185B6AB" w14:textId="77777777" w:rsidR="006F02BB" w:rsidRDefault="006F02BB" w:rsidP="000E65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23E4C"/>
    <w:multiLevelType w:val="multilevel"/>
    <w:tmpl w:val="5C8E3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716B1C"/>
    <w:multiLevelType w:val="multilevel"/>
    <w:tmpl w:val="BCEC3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6C3FF6"/>
    <w:multiLevelType w:val="multilevel"/>
    <w:tmpl w:val="2398D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4A7C3C"/>
    <w:multiLevelType w:val="multilevel"/>
    <w:tmpl w:val="BFF22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882213"/>
    <w:multiLevelType w:val="multilevel"/>
    <w:tmpl w:val="EA206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5E2C77"/>
    <w:multiLevelType w:val="multilevel"/>
    <w:tmpl w:val="FE664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CD528F"/>
    <w:multiLevelType w:val="multilevel"/>
    <w:tmpl w:val="02107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61436B"/>
    <w:multiLevelType w:val="multilevel"/>
    <w:tmpl w:val="5DA05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AF629E"/>
    <w:multiLevelType w:val="multilevel"/>
    <w:tmpl w:val="29D0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8009E3"/>
    <w:multiLevelType w:val="multilevel"/>
    <w:tmpl w:val="FBB85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05255F"/>
    <w:multiLevelType w:val="multilevel"/>
    <w:tmpl w:val="B0145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FA24AC"/>
    <w:multiLevelType w:val="multilevel"/>
    <w:tmpl w:val="2C669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8B551B"/>
    <w:multiLevelType w:val="multilevel"/>
    <w:tmpl w:val="67F22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0397BA0"/>
    <w:multiLevelType w:val="multilevel"/>
    <w:tmpl w:val="0C9E6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0308496">
    <w:abstractNumId w:val="2"/>
  </w:num>
  <w:num w:numId="2" w16cid:durableId="31811442">
    <w:abstractNumId w:val="7"/>
  </w:num>
  <w:num w:numId="3" w16cid:durableId="704596758">
    <w:abstractNumId w:val="12"/>
  </w:num>
  <w:num w:numId="4" w16cid:durableId="1496335450">
    <w:abstractNumId w:val="8"/>
  </w:num>
  <w:num w:numId="5" w16cid:durableId="511722533">
    <w:abstractNumId w:val="6"/>
  </w:num>
  <w:num w:numId="6" w16cid:durableId="1302419017">
    <w:abstractNumId w:val="10"/>
  </w:num>
  <w:num w:numId="7" w16cid:durableId="1985352615">
    <w:abstractNumId w:val="5"/>
  </w:num>
  <w:num w:numId="8" w16cid:durableId="302347595">
    <w:abstractNumId w:val="1"/>
  </w:num>
  <w:num w:numId="9" w16cid:durableId="47263453">
    <w:abstractNumId w:val="11"/>
  </w:num>
  <w:num w:numId="10" w16cid:durableId="899293035">
    <w:abstractNumId w:val="3"/>
  </w:num>
  <w:num w:numId="11" w16cid:durableId="1979916811">
    <w:abstractNumId w:val="0"/>
  </w:num>
  <w:num w:numId="12" w16cid:durableId="1480922660">
    <w:abstractNumId w:val="9"/>
  </w:num>
  <w:num w:numId="13" w16cid:durableId="1011876574">
    <w:abstractNumId w:val="4"/>
  </w:num>
  <w:num w:numId="14" w16cid:durableId="610489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06D"/>
    <w:rsid w:val="0007452A"/>
    <w:rsid w:val="000E657A"/>
    <w:rsid w:val="00241371"/>
    <w:rsid w:val="004361EB"/>
    <w:rsid w:val="00576AE3"/>
    <w:rsid w:val="006F02BB"/>
    <w:rsid w:val="00872721"/>
    <w:rsid w:val="009316C6"/>
    <w:rsid w:val="0095350C"/>
    <w:rsid w:val="00960FEA"/>
    <w:rsid w:val="00AB7660"/>
    <w:rsid w:val="00AF406D"/>
    <w:rsid w:val="00B81135"/>
    <w:rsid w:val="00C3762B"/>
    <w:rsid w:val="00C442E8"/>
    <w:rsid w:val="00D3702F"/>
    <w:rsid w:val="00DA5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6488CF"/>
  <w15:chartTrackingRefBased/>
  <w15:docId w15:val="{E738B6E2-BFB2-4C47-858E-7E41CC6D1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zh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F40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F40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5350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95350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F406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3">
    <w:name w:val="Hyperlink"/>
    <w:basedOn w:val="a0"/>
    <w:uiPriority w:val="99"/>
    <w:semiHidden/>
    <w:unhideWhenUsed/>
    <w:rsid w:val="00AF406D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AF406D"/>
    <w:rPr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rsid w:val="0095350C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95350C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Normal (Web)"/>
    <w:basedOn w:val="a"/>
    <w:uiPriority w:val="99"/>
    <w:unhideWhenUsed/>
    <w:rsid w:val="009535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95350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95350C"/>
    <w:rPr>
      <w:rFonts w:ascii="宋体" w:eastAsia="宋体" w:hAnsi="宋体" w:cs="宋体"/>
      <w:kern w:val="0"/>
      <w:sz w:val="24"/>
      <w:szCs w:val="24"/>
    </w:rPr>
  </w:style>
  <w:style w:type="character" w:customStyle="1" w:styleId="keyword">
    <w:name w:val="keyword"/>
    <w:basedOn w:val="a0"/>
    <w:rsid w:val="0095350C"/>
  </w:style>
  <w:style w:type="character" w:customStyle="1" w:styleId="code">
    <w:name w:val="code"/>
    <w:basedOn w:val="a0"/>
    <w:rsid w:val="0095350C"/>
  </w:style>
  <w:style w:type="character" w:customStyle="1" w:styleId="number">
    <w:name w:val="number"/>
    <w:basedOn w:val="a0"/>
    <w:rsid w:val="0095350C"/>
  </w:style>
  <w:style w:type="character" w:customStyle="1" w:styleId="11">
    <w:name w:val="强调1"/>
    <w:basedOn w:val="a0"/>
    <w:rsid w:val="0095350C"/>
  </w:style>
  <w:style w:type="paragraph" w:styleId="a5">
    <w:name w:val="header"/>
    <w:basedOn w:val="a"/>
    <w:link w:val="a6"/>
    <w:uiPriority w:val="99"/>
    <w:unhideWhenUsed/>
    <w:rsid w:val="000E65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E657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E65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E65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2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4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11</Pages>
  <Words>706</Words>
  <Characters>4025</Characters>
  <Application>Microsoft Office Word</Application>
  <DocSecurity>0</DocSecurity>
  <Lines>33</Lines>
  <Paragraphs>9</Paragraphs>
  <ScaleCrop>false</ScaleCrop>
  <Company/>
  <LinksUpToDate>false</LinksUpToDate>
  <CharactersWithSpaces>4722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mark</dc:creator>
  <cp:keywords/>
  <dc:description/>
  <cp:lastModifiedBy>chen mark</cp:lastModifiedBy>
  <cp:revision>3</cp:revision>
  <dcterms:created xsi:type="dcterms:W3CDTF">2023-12-25T00:38:00Z</dcterms:created>
  <dcterms:modified xsi:type="dcterms:W3CDTF">2023-12-25T03:20:00Z</dcterms:modified>
</cp:coreProperties>
</file>